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84E8E4" w14:textId="77777777" w:rsidR="00BE33D3" w:rsidRDefault="00AB3CE0">
      <w:r>
        <w:rPr>
          <w:noProof/>
        </w:rPr>
        <w:drawing>
          <wp:inline distT="0" distB="0" distL="0" distR="0" wp14:anchorId="3D50B3DE" wp14:editId="5C112975">
            <wp:extent cx="5270500" cy="377825"/>
            <wp:effectExtent l="0" t="0" r="1270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 O2 NextGen Digital Challenge Awards.png"/>
                    <pic:cNvPicPr/>
                  </pic:nvPicPr>
                  <pic:blipFill>
                    <a:blip r:embed="rId5">
                      <a:extLst>
                        <a:ext uri="{28A0092B-C50C-407E-A947-70E740481C1C}">
                          <a14:useLocalDpi xmlns:a14="http://schemas.microsoft.com/office/drawing/2010/main" val="0"/>
                        </a:ext>
                      </a:extLst>
                    </a:blip>
                    <a:stretch>
                      <a:fillRect/>
                    </a:stretch>
                  </pic:blipFill>
                  <pic:spPr>
                    <a:xfrm>
                      <a:off x="0" y="0"/>
                      <a:ext cx="5270500" cy="377825"/>
                    </a:xfrm>
                    <a:prstGeom prst="rect">
                      <a:avLst/>
                    </a:prstGeom>
                  </pic:spPr>
                </pic:pic>
              </a:graphicData>
            </a:graphic>
          </wp:inline>
        </w:drawing>
      </w:r>
    </w:p>
    <w:p w14:paraId="1AE7209D" w14:textId="77777777" w:rsidR="00AB3CE0" w:rsidRPr="00AB3CE0" w:rsidRDefault="00AB3CE0">
      <w:pPr>
        <w:rPr>
          <w:rFonts w:asciiTheme="majorHAnsi" w:hAnsiTheme="majorHAnsi"/>
        </w:rPr>
      </w:pPr>
    </w:p>
    <w:p w14:paraId="2FDAD9D6" w14:textId="709B67AE" w:rsidR="00AB3CE0" w:rsidRDefault="00AB3CE0">
      <w:pPr>
        <w:rPr>
          <w:rFonts w:asciiTheme="majorHAnsi" w:hAnsiTheme="majorHAnsi"/>
        </w:rPr>
      </w:pPr>
      <w:r>
        <w:rPr>
          <w:rFonts w:asciiTheme="majorHAnsi" w:hAnsiTheme="majorHAnsi"/>
        </w:rPr>
        <w:t xml:space="preserve">(MEDIA EMBARGO </w:t>
      </w:r>
      <w:r w:rsidR="00241B99">
        <w:rPr>
          <w:rFonts w:asciiTheme="majorHAnsi" w:hAnsiTheme="majorHAnsi"/>
        </w:rPr>
        <w:t>2</w:t>
      </w:r>
      <w:bookmarkStart w:id="0" w:name="_GoBack"/>
      <w:bookmarkEnd w:id="0"/>
      <w:r w:rsidR="00241B99">
        <w:rPr>
          <w:rFonts w:asciiTheme="majorHAnsi" w:hAnsiTheme="majorHAnsi"/>
        </w:rPr>
        <w:t>2</w:t>
      </w:r>
      <w:r>
        <w:rPr>
          <w:rFonts w:asciiTheme="majorHAnsi" w:hAnsiTheme="majorHAnsi"/>
        </w:rPr>
        <w:t>:30 BST 13</w:t>
      </w:r>
      <w:r w:rsidRPr="00AB3CE0">
        <w:rPr>
          <w:rFonts w:asciiTheme="majorHAnsi" w:hAnsiTheme="majorHAnsi"/>
          <w:vertAlign w:val="superscript"/>
        </w:rPr>
        <w:t>th</w:t>
      </w:r>
      <w:r>
        <w:rPr>
          <w:rFonts w:asciiTheme="majorHAnsi" w:hAnsiTheme="majorHAnsi"/>
        </w:rPr>
        <w:t xml:space="preserve"> October 2016)</w:t>
      </w:r>
    </w:p>
    <w:p w14:paraId="79E3C66C" w14:textId="77777777" w:rsidR="00AB3CE0" w:rsidRPr="00AB3CE0" w:rsidRDefault="00AB3CE0">
      <w:pPr>
        <w:rPr>
          <w:rFonts w:asciiTheme="majorHAnsi" w:hAnsiTheme="majorHAnsi"/>
          <w:b/>
        </w:rPr>
      </w:pPr>
      <w:r w:rsidRPr="00AB3CE0">
        <w:rPr>
          <w:rFonts w:asciiTheme="majorHAnsi" w:hAnsiTheme="majorHAnsi"/>
          <w:b/>
        </w:rPr>
        <w:t>Digital Challenge Awards Winners announced in House of Lords</w:t>
      </w:r>
    </w:p>
    <w:p w14:paraId="32401BB7" w14:textId="77777777" w:rsidR="00AB3CE0" w:rsidRPr="004E23C3" w:rsidRDefault="00AB3CE0">
      <w:pPr>
        <w:rPr>
          <w:rFonts w:asciiTheme="majorHAnsi" w:hAnsiTheme="majorHAnsi"/>
          <w:sz w:val="22"/>
          <w:szCs w:val="22"/>
        </w:rPr>
      </w:pPr>
    </w:p>
    <w:p w14:paraId="60740655" w14:textId="77777777" w:rsidR="00AB3CE0" w:rsidRPr="00A0339D" w:rsidRDefault="00AB3CE0">
      <w:pPr>
        <w:rPr>
          <w:rFonts w:asciiTheme="majorHAnsi" w:hAnsiTheme="majorHAnsi"/>
          <w:sz w:val="22"/>
          <w:szCs w:val="22"/>
        </w:rPr>
      </w:pPr>
      <w:r w:rsidRPr="00A0339D">
        <w:rPr>
          <w:rFonts w:asciiTheme="majorHAnsi" w:hAnsiTheme="majorHAnsi"/>
          <w:sz w:val="22"/>
          <w:szCs w:val="22"/>
        </w:rPr>
        <w:t xml:space="preserve">A gathering of project teams from across the UK celebrated the results of the </w:t>
      </w:r>
      <w:r w:rsidRPr="00A0339D">
        <w:rPr>
          <w:rFonts w:asciiTheme="majorHAnsi" w:hAnsiTheme="majorHAnsi"/>
          <w:b/>
          <w:sz w:val="22"/>
          <w:szCs w:val="22"/>
        </w:rPr>
        <w:t>2016 Digital Challenge</w:t>
      </w:r>
      <w:r w:rsidRPr="00A0339D">
        <w:rPr>
          <w:rFonts w:asciiTheme="majorHAnsi" w:hAnsiTheme="majorHAnsi"/>
          <w:sz w:val="22"/>
          <w:szCs w:val="22"/>
        </w:rPr>
        <w:t xml:space="preserve"> at a prestigious dinner event hosted by The Earl of </w:t>
      </w:r>
      <w:proofErr w:type="spellStart"/>
      <w:r w:rsidRPr="00A0339D">
        <w:rPr>
          <w:rFonts w:asciiTheme="majorHAnsi" w:hAnsiTheme="majorHAnsi"/>
          <w:sz w:val="22"/>
          <w:szCs w:val="22"/>
        </w:rPr>
        <w:t>Erroll</w:t>
      </w:r>
      <w:proofErr w:type="spellEnd"/>
      <w:r w:rsidRPr="00A0339D">
        <w:rPr>
          <w:rFonts w:asciiTheme="majorHAnsi" w:hAnsiTheme="majorHAnsi"/>
          <w:sz w:val="22"/>
          <w:szCs w:val="22"/>
        </w:rPr>
        <w:t>.</w:t>
      </w:r>
    </w:p>
    <w:p w14:paraId="5E23D653" w14:textId="77777777" w:rsidR="00AB3CE0" w:rsidRPr="00A0339D" w:rsidRDefault="00AB3CE0">
      <w:pPr>
        <w:rPr>
          <w:rFonts w:asciiTheme="majorHAnsi" w:hAnsiTheme="majorHAnsi"/>
          <w:sz w:val="22"/>
          <w:szCs w:val="22"/>
        </w:rPr>
      </w:pPr>
    </w:p>
    <w:p w14:paraId="1FE21A20" w14:textId="77777777" w:rsidR="00AB3CE0" w:rsidRPr="00A0339D" w:rsidRDefault="00AB3CE0">
      <w:pPr>
        <w:rPr>
          <w:rFonts w:asciiTheme="majorHAnsi" w:hAnsiTheme="majorHAnsi"/>
          <w:sz w:val="22"/>
          <w:szCs w:val="22"/>
        </w:rPr>
      </w:pPr>
      <w:r w:rsidRPr="00A0339D">
        <w:rPr>
          <w:rFonts w:asciiTheme="majorHAnsi" w:hAnsiTheme="majorHAnsi"/>
          <w:sz w:val="22"/>
          <w:szCs w:val="22"/>
        </w:rPr>
        <w:t>The event was the culmination of a year-long 3-stage programme starting with a</w:t>
      </w:r>
      <w:r w:rsidR="00F5683E" w:rsidRPr="00A0339D">
        <w:rPr>
          <w:rFonts w:asciiTheme="majorHAnsi" w:hAnsiTheme="majorHAnsi"/>
          <w:sz w:val="22"/>
          <w:szCs w:val="22"/>
        </w:rPr>
        <w:t>n Open Call for Nominations followed by a selection of shortlisted finalists and proje</w:t>
      </w:r>
      <w:r w:rsidR="00A0339D">
        <w:rPr>
          <w:rFonts w:asciiTheme="majorHAnsi" w:hAnsiTheme="majorHAnsi"/>
          <w:sz w:val="22"/>
          <w:szCs w:val="22"/>
        </w:rPr>
        <w:t>ct submissions assessed by an</w:t>
      </w:r>
      <w:r w:rsidR="00F5683E" w:rsidRPr="00A0339D">
        <w:rPr>
          <w:rFonts w:asciiTheme="majorHAnsi" w:hAnsiTheme="majorHAnsi"/>
          <w:sz w:val="22"/>
          <w:szCs w:val="22"/>
        </w:rPr>
        <w:t xml:space="preserve"> independent judging panel.</w:t>
      </w:r>
    </w:p>
    <w:p w14:paraId="40110DA6" w14:textId="77777777" w:rsidR="00F5683E" w:rsidRPr="00A0339D" w:rsidRDefault="00F5683E">
      <w:pPr>
        <w:rPr>
          <w:rFonts w:asciiTheme="majorHAnsi" w:hAnsiTheme="majorHAnsi"/>
          <w:sz w:val="22"/>
          <w:szCs w:val="22"/>
        </w:rPr>
      </w:pPr>
    </w:p>
    <w:p w14:paraId="694572D8" w14:textId="7C06B425" w:rsidR="00F5683E" w:rsidRPr="00A0339D" w:rsidRDefault="00F5683E">
      <w:pPr>
        <w:rPr>
          <w:rFonts w:asciiTheme="majorHAnsi" w:hAnsiTheme="majorHAnsi"/>
          <w:sz w:val="22"/>
          <w:szCs w:val="22"/>
        </w:rPr>
      </w:pPr>
      <w:r w:rsidRPr="00A0339D">
        <w:rPr>
          <w:rFonts w:asciiTheme="majorHAnsi" w:hAnsiTheme="majorHAnsi"/>
          <w:sz w:val="22"/>
          <w:szCs w:val="22"/>
        </w:rPr>
        <w:t>Every year the Awards categories change to reflect the latest trends in project nominations.  In 2016 new awards categories emerged for Digital Healthcare and Economic Development.   S</w:t>
      </w:r>
      <w:r w:rsidR="00CE7402">
        <w:rPr>
          <w:rFonts w:asciiTheme="majorHAnsi" w:hAnsiTheme="majorHAnsi"/>
          <w:sz w:val="22"/>
          <w:szCs w:val="22"/>
        </w:rPr>
        <w:t>upport</w:t>
      </w:r>
      <w:r w:rsidRPr="00A0339D">
        <w:rPr>
          <w:rFonts w:asciiTheme="majorHAnsi" w:hAnsiTheme="majorHAnsi"/>
          <w:sz w:val="22"/>
          <w:szCs w:val="22"/>
        </w:rPr>
        <w:t xml:space="preserve"> by O2 also enabled the creation of the new Digital Champions Award.</w:t>
      </w:r>
    </w:p>
    <w:p w14:paraId="2853A4A2" w14:textId="77777777" w:rsidR="00F5683E" w:rsidRPr="00A0339D" w:rsidRDefault="00F5683E">
      <w:pPr>
        <w:rPr>
          <w:rFonts w:asciiTheme="majorHAnsi" w:hAnsiTheme="majorHAnsi"/>
          <w:sz w:val="20"/>
          <w:szCs w:val="20"/>
        </w:rPr>
      </w:pPr>
    </w:p>
    <w:p w14:paraId="2BDF9E5D" w14:textId="77777777" w:rsidR="00F5683E" w:rsidRPr="00A0339D" w:rsidRDefault="00F5683E">
      <w:pPr>
        <w:rPr>
          <w:rFonts w:asciiTheme="majorHAnsi" w:hAnsiTheme="majorHAnsi"/>
          <w:sz w:val="22"/>
          <w:szCs w:val="22"/>
        </w:rPr>
      </w:pPr>
      <w:r w:rsidRPr="00A0339D">
        <w:rPr>
          <w:rFonts w:asciiTheme="majorHAnsi" w:hAnsiTheme="majorHAnsi"/>
          <w:sz w:val="22"/>
          <w:szCs w:val="22"/>
        </w:rPr>
        <w:t xml:space="preserve">A full list of the </w:t>
      </w:r>
      <w:r w:rsidR="00D41AB7">
        <w:rPr>
          <w:rFonts w:asciiTheme="majorHAnsi" w:hAnsiTheme="majorHAnsi"/>
          <w:sz w:val="22"/>
          <w:szCs w:val="22"/>
        </w:rPr>
        <w:t xml:space="preserve">award </w:t>
      </w:r>
      <w:r w:rsidRPr="00A0339D">
        <w:rPr>
          <w:rFonts w:asciiTheme="majorHAnsi" w:hAnsiTheme="majorHAnsi"/>
          <w:sz w:val="22"/>
          <w:szCs w:val="22"/>
        </w:rPr>
        <w:t>winning projects is appended.</w:t>
      </w:r>
    </w:p>
    <w:p w14:paraId="3CCB2283" w14:textId="77777777" w:rsidR="00F5683E" w:rsidRPr="00A0339D" w:rsidRDefault="00F5683E">
      <w:pPr>
        <w:rPr>
          <w:rFonts w:asciiTheme="majorHAnsi" w:hAnsiTheme="majorHAnsi"/>
          <w:sz w:val="20"/>
          <w:szCs w:val="20"/>
        </w:rPr>
      </w:pPr>
    </w:p>
    <w:p w14:paraId="57F7D56D" w14:textId="491D1B96" w:rsidR="003A7E11" w:rsidRPr="00A0339D" w:rsidRDefault="00F5683E">
      <w:pPr>
        <w:rPr>
          <w:rFonts w:asciiTheme="majorHAnsi" w:hAnsiTheme="majorHAnsi"/>
          <w:i/>
          <w:sz w:val="22"/>
          <w:szCs w:val="22"/>
        </w:rPr>
      </w:pPr>
      <w:r w:rsidRPr="00A0339D">
        <w:rPr>
          <w:rFonts w:asciiTheme="majorHAnsi" w:hAnsiTheme="majorHAnsi"/>
          <w:sz w:val="22"/>
          <w:szCs w:val="22"/>
        </w:rPr>
        <w:t xml:space="preserve">At the event, Lord </w:t>
      </w:r>
      <w:proofErr w:type="spellStart"/>
      <w:r w:rsidRPr="00A0339D">
        <w:rPr>
          <w:rFonts w:asciiTheme="majorHAnsi" w:hAnsiTheme="majorHAnsi"/>
          <w:sz w:val="22"/>
          <w:szCs w:val="22"/>
        </w:rPr>
        <w:t>Erroll</w:t>
      </w:r>
      <w:proofErr w:type="spellEnd"/>
      <w:r w:rsidRPr="00A0339D">
        <w:rPr>
          <w:rFonts w:asciiTheme="majorHAnsi" w:hAnsiTheme="majorHAnsi"/>
          <w:sz w:val="22"/>
          <w:szCs w:val="22"/>
        </w:rPr>
        <w:t xml:space="preserve"> observed that, “</w:t>
      </w:r>
      <w:r w:rsidRPr="00A0339D">
        <w:rPr>
          <w:rFonts w:asciiTheme="majorHAnsi" w:hAnsiTheme="majorHAnsi"/>
          <w:i/>
          <w:sz w:val="22"/>
          <w:szCs w:val="22"/>
        </w:rPr>
        <w:t>imagination and innovation in applied digital technologies is</w:t>
      </w:r>
      <w:r w:rsidR="00CE7402">
        <w:rPr>
          <w:rFonts w:asciiTheme="majorHAnsi" w:hAnsiTheme="majorHAnsi"/>
          <w:i/>
          <w:sz w:val="22"/>
          <w:szCs w:val="22"/>
        </w:rPr>
        <w:t xml:space="preserve"> often the result of a collaboration</w:t>
      </w:r>
      <w:r w:rsidRPr="00A0339D">
        <w:rPr>
          <w:rFonts w:asciiTheme="majorHAnsi" w:hAnsiTheme="majorHAnsi"/>
          <w:i/>
          <w:sz w:val="22"/>
          <w:szCs w:val="22"/>
        </w:rPr>
        <w:t xml:space="preserve"> between two or more specialist </w:t>
      </w:r>
      <w:r w:rsidR="00CE7402">
        <w:rPr>
          <w:rFonts w:asciiTheme="majorHAnsi" w:hAnsiTheme="majorHAnsi"/>
          <w:i/>
          <w:sz w:val="22"/>
          <w:szCs w:val="22"/>
        </w:rPr>
        <w:t>fields</w:t>
      </w:r>
      <w:r w:rsidRPr="00A0339D">
        <w:rPr>
          <w:rFonts w:asciiTheme="majorHAnsi" w:hAnsiTheme="majorHAnsi"/>
          <w:i/>
          <w:sz w:val="22"/>
          <w:szCs w:val="22"/>
        </w:rPr>
        <w:t>.  Time and again this inter-disciplinary</w:t>
      </w:r>
      <w:r w:rsidR="003A7E11" w:rsidRPr="00A0339D">
        <w:rPr>
          <w:rFonts w:asciiTheme="majorHAnsi" w:hAnsiTheme="majorHAnsi"/>
          <w:i/>
          <w:sz w:val="22"/>
          <w:szCs w:val="22"/>
        </w:rPr>
        <w:t xml:space="preserve"> process</w:t>
      </w:r>
      <w:r w:rsidRPr="00A0339D">
        <w:rPr>
          <w:rFonts w:asciiTheme="majorHAnsi" w:hAnsiTheme="majorHAnsi"/>
          <w:i/>
          <w:sz w:val="22"/>
          <w:szCs w:val="22"/>
        </w:rPr>
        <w:t xml:space="preserve"> is demonstrated in the case studies that come before the judging panel – new ways of </w:t>
      </w:r>
      <w:r w:rsidR="00CE7402">
        <w:rPr>
          <w:rFonts w:asciiTheme="majorHAnsi" w:hAnsiTheme="majorHAnsi"/>
          <w:i/>
          <w:sz w:val="22"/>
          <w:szCs w:val="22"/>
        </w:rPr>
        <w:t>applying</w:t>
      </w:r>
      <w:r w:rsidRPr="00A0339D">
        <w:rPr>
          <w:rFonts w:asciiTheme="majorHAnsi" w:hAnsiTheme="majorHAnsi"/>
          <w:i/>
          <w:sz w:val="22"/>
          <w:szCs w:val="22"/>
        </w:rPr>
        <w:t xml:space="preserve"> digital expertise</w:t>
      </w:r>
      <w:r w:rsidR="003A7E11" w:rsidRPr="00A0339D">
        <w:rPr>
          <w:rFonts w:asciiTheme="majorHAnsi" w:hAnsiTheme="majorHAnsi"/>
          <w:i/>
          <w:sz w:val="22"/>
          <w:szCs w:val="22"/>
        </w:rPr>
        <w:t xml:space="preserve"> and insight</w:t>
      </w:r>
      <w:r w:rsidR="00CE7402">
        <w:rPr>
          <w:rFonts w:asciiTheme="majorHAnsi" w:hAnsiTheme="majorHAnsi"/>
          <w:i/>
          <w:sz w:val="22"/>
          <w:szCs w:val="22"/>
        </w:rPr>
        <w:t xml:space="preserve"> in</w:t>
      </w:r>
      <w:r w:rsidRPr="00A0339D">
        <w:rPr>
          <w:rFonts w:asciiTheme="majorHAnsi" w:hAnsiTheme="majorHAnsi"/>
          <w:i/>
          <w:sz w:val="22"/>
          <w:szCs w:val="22"/>
        </w:rPr>
        <w:t xml:space="preserve"> unexpected</w:t>
      </w:r>
      <w:r w:rsidRPr="00A0339D">
        <w:rPr>
          <w:rFonts w:asciiTheme="majorHAnsi" w:hAnsiTheme="majorHAnsi"/>
          <w:sz w:val="22"/>
          <w:szCs w:val="22"/>
        </w:rPr>
        <w:t xml:space="preserve"> </w:t>
      </w:r>
      <w:r w:rsidRPr="00A0339D">
        <w:rPr>
          <w:rFonts w:asciiTheme="majorHAnsi" w:hAnsiTheme="majorHAnsi"/>
          <w:i/>
          <w:sz w:val="22"/>
          <w:szCs w:val="22"/>
        </w:rPr>
        <w:t>corners</w:t>
      </w:r>
      <w:r w:rsidR="003A7E11" w:rsidRPr="00A0339D">
        <w:rPr>
          <w:rFonts w:asciiTheme="majorHAnsi" w:hAnsiTheme="majorHAnsi"/>
          <w:i/>
          <w:sz w:val="22"/>
          <w:szCs w:val="22"/>
        </w:rPr>
        <w:t xml:space="preserve"> of the economy and communities.”</w:t>
      </w:r>
    </w:p>
    <w:p w14:paraId="59C3AEA2" w14:textId="77777777" w:rsidR="003A7E11" w:rsidRPr="00A0339D" w:rsidRDefault="003A7E11">
      <w:pPr>
        <w:rPr>
          <w:rFonts w:asciiTheme="majorHAnsi" w:hAnsiTheme="majorHAnsi"/>
          <w:i/>
          <w:sz w:val="22"/>
          <w:szCs w:val="22"/>
        </w:rPr>
      </w:pPr>
    </w:p>
    <w:p w14:paraId="430F563E" w14:textId="40F5EB3F" w:rsidR="003A7E11" w:rsidRPr="00A0339D" w:rsidRDefault="003A7E11">
      <w:pPr>
        <w:rPr>
          <w:rFonts w:asciiTheme="majorHAnsi" w:hAnsiTheme="majorHAnsi"/>
          <w:sz w:val="22"/>
          <w:szCs w:val="22"/>
        </w:rPr>
      </w:pPr>
      <w:r w:rsidRPr="00A0339D">
        <w:rPr>
          <w:rFonts w:asciiTheme="majorHAnsi" w:hAnsiTheme="majorHAnsi"/>
          <w:sz w:val="22"/>
          <w:szCs w:val="22"/>
        </w:rPr>
        <w:t>Sp</w:t>
      </w:r>
      <w:r w:rsidR="00CE7402">
        <w:rPr>
          <w:rFonts w:asciiTheme="majorHAnsi" w:hAnsiTheme="majorHAnsi"/>
          <w:sz w:val="22"/>
          <w:szCs w:val="22"/>
        </w:rPr>
        <w:t xml:space="preserve">eaking for O2 </w:t>
      </w:r>
      <w:proofErr w:type="spellStart"/>
      <w:r w:rsidR="00CE7402">
        <w:rPr>
          <w:rFonts w:asciiTheme="majorHAnsi" w:hAnsiTheme="majorHAnsi"/>
          <w:sz w:val="22"/>
          <w:szCs w:val="22"/>
        </w:rPr>
        <w:t>Telefonica</w:t>
      </w:r>
      <w:proofErr w:type="spellEnd"/>
      <w:r w:rsidR="00CB4FA0">
        <w:rPr>
          <w:rFonts w:asciiTheme="majorHAnsi" w:hAnsiTheme="majorHAnsi"/>
          <w:sz w:val="22"/>
          <w:szCs w:val="22"/>
        </w:rPr>
        <w:t xml:space="preserve"> UK</w:t>
      </w:r>
      <w:r w:rsidR="00CE7402">
        <w:rPr>
          <w:rFonts w:asciiTheme="majorHAnsi" w:hAnsiTheme="majorHAnsi"/>
          <w:sz w:val="22"/>
          <w:szCs w:val="22"/>
        </w:rPr>
        <w:t>, Head of ICT Sales,</w:t>
      </w:r>
      <w:r w:rsidRPr="00A0339D">
        <w:rPr>
          <w:rFonts w:asciiTheme="majorHAnsi" w:hAnsiTheme="majorHAnsi"/>
          <w:sz w:val="22"/>
          <w:szCs w:val="22"/>
        </w:rPr>
        <w:t xml:space="preserve"> Peter </w:t>
      </w:r>
      <w:proofErr w:type="spellStart"/>
      <w:r w:rsidRPr="00A0339D">
        <w:rPr>
          <w:rFonts w:asciiTheme="majorHAnsi" w:hAnsiTheme="majorHAnsi"/>
          <w:sz w:val="22"/>
          <w:szCs w:val="22"/>
        </w:rPr>
        <w:t>Asman</w:t>
      </w:r>
      <w:proofErr w:type="spellEnd"/>
      <w:r w:rsidRPr="00A0339D">
        <w:rPr>
          <w:rFonts w:asciiTheme="majorHAnsi" w:hAnsiTheme="majorHAnsi"/>
          <w:sz w:val="22"/>
          <w:szCs w:val="22"/>
        </w:rPr>
        <w:t xml:space="preserve"> noted that “</w:t>
      </w:r>
      <w:r w:rsidR="00A30134" w:rsidRPr="00260998">
        <w:rPr>
          <w:rFonts w:asciiTheme="majorHAnsi" w:hAnsiTheme="majorHAnsi"/>
          <w:i/>
          <w:sz w:val="22"/>
          <w:szCs w:val="22"/>
        </w:rPr>
        <w:t>the quality of entries across the board was spectacular, and with these awards highlighting the importance of digital and innovation, the need for organisations to continue to develop and grow in these areas is more apparent than ever</w:t>
      </w:r>
      <w:r w:rsidR="00A30134">
        <w:rPr>
          <w:rFonts w:asciiTheme="majorHAnsi" w:hAnsiTheme="majorHAnsi"/>
          <w:sz w:val="22"/>
          <w:szCs w:val="22"/>
        </w:rPr>
        <w:t>”</w:t>
      </w:r>
    </w:p>
    <w:p w14:paraId="3E6C56C0" w14:textId="77777777" w:rsidR="003A7E11" w:rsidRPr="00A0339D" w:rsidRDefault="003A7E11">
      <w:pPr>
        <w:rPr>
          <w:rFonts w:asciiTheme="majorHAnsi" w:hAnsiTheme="majorHAnsi"/>
          <w:sz w:val="22"/>
          <w:szCs w:val="22"/>
        </w:rPr>
      </w:pPr>
    </w:p>
    <w:p w14:paraId="5D48CF80" w14:textId="77777777" w:rsidR="003A7E11" w:rsidRPr="00A0339D" w:rsidRDefault="003A7E11">
      <w:pPr>
        <w:rPr>
          <w:rFonts w:asciiTheme="majorHAnsi" w:hAnsiTheme="majorHAnsi"/>
          <w:sz w:val="22"/>
          <w:szCs w:val="22"/>
        </w:rPr>
      </w:pPr>
      <w:proofErr w:type="gramStart"/>
      <w:r w:rsidRPr="00A0339D">
        <w:rPr>
          <w:rFonts w:asciiTheme="majorHAnsi" w:hAnsiTheme="majorHAnsi"/>
          <w:sz w:val="22"/>
          <w:szCs w:val="22"/>
        </w:rPr>
        <w:t>Many of the Awards were presented by members of the judging panel</w:t>
      </w:r>
      <w:proofErr w:type="gramEnd"/>
      <w:r w:rsidRPr="00A0339D">
        <w:rPr>
          <w:rFonts w:asciiTheme="majorHAnsi" w:hAnsiTheme="majorHAnsi"/>
          <w:sz w:val="22"/>
          <w:szCs w:val="22"/>
        </w:rPr>
        <w:t xml:space="preserve"> with feedback on the project teams’ final submissions.</w:t>
      </w:r>
    </w:p>
    <w:p w14:paraId="4D4D53D7" w14:textId="77777777" w:rsidR="003A7E11" w:rsidRPr="00A0339D" w:rsidRDefault="003A7E11">
      <w:pPr>
        <w:rPr>
          <w:rFonts w:asciiTheme="majorHAnsi" w:hAnsiTheme="majorHAnsi"/>
          <w:sz w:val="22"/>
          <w:szCs w:val="22"/>
        </w:rPr>
      </w:pPr>
    </w:p>
    <w:p w14:paraId="2A963FFD" w14:textId="77777777" w:rsidR="003A7E11" w:rsidRPr="00A0339D" w:rsidRDefault="00A0339D">
      <w:pPr>
        <w:rPr>
          <w:rFonts w:asciiTheme="majorHAnsi" w:hAnsiTheme="majorHAnsi"/>
          <w:sz w:val="22"/>
          <w:szCs w:val="22"/>
        </w:rPr>
      </w:pPr>
      <w:r w:rsidRPr="00A0339D">
        <w:rPr>
          <w:rFonts w:asciiTheme="majorHAnsi" w:hAnsiTheme="majorHAnsi"/>
          <w:sz w:val="22"/>
          <w:szCs w:val="22"/>
        </w:rPr>
        <w:t>Marit Hendriks (co-founder of the Digital Challenge and director NG Ltd) congratulated all of the finalists.  “</w:t>
      </w:r>
      <w:r w:rsidRPr="00A0339D">
        <w:rPr>
          <w:rFonts w:asciiTheme="majorHAnsi" w:hAnsiTheme="majorHAnsi"/>
          <w:i/>
          <w:sz w:val="22"/>
          <w:szCs w:val="22"/>
        </w:rPr>
        <w:t xml:space="preserve">From nominations through to the final judging you have once again contributed to a valuable store of project experiences that will encourage further digital </w:t>
      </w:r>
      <w:proofErr w:type="spellStart"/>
      <w:r w:rsidRPr="00A0339D">
        <w:rPr>
          <w:rFonts w:asciiTheme="majorHAnsi" w:hAnsiTheme="majorHAnsi"/>
          <w:i/>
          <w:sz w:val="22"/>
          <w:szCs w:val="22"/>
        </w:rPr>
        <w:t>endeavours</w:t>
      </w:r>
      <w:proofErr w:type="spellEnd"/>
      <w:r w:rsidRPr="00A0339D">
        <w:rPr>
          <w:rFonts w:asciiTheme="majorHAnsi" w:hAnsiTheme="majorHAnsi"/>
          <w:i/>
          <w:sz w:val="22"/>
          <w:szCs w:val="22"/>
        </w:rPr>
        <w:t xml:space="preserve"> throughout the UK.</w:t>
      </w:r>
      <w:r w:rsidRPr="00A0339D">
        <w:rPr>
          <w:rFonts w:asciiTheme="majorHAnsi" w:hAnsiTheme="majorHAnsi"/>
          <w:sz w:val="22"/>
          <w:szCs w:val="22"/>
        </w:rPr>
        <w:t xml:space="preserve">” </w:t>
      </w:r>
    </w:p>
    <w:p w14:paraId="6121A16D" w14:textId="77777777" w:rsidR="003A7E11" w:rsidRDefault="003A7E11">
      <w:pPr>
        <w:rPr>
          <w:rFonts w:asciiTheme="majorHAnsi" w:hAnsiTheme="majorHAnsi"/>
          <w:sz w:val="22"/>
          <w:szCs w:val="22"/>
        </w:rPr>
      </w:pPr>
    </w:p>
    <w:p w14:paraId="623ACE9A" w14:textId="77777777" w:rsidR="00A0339D" w:rsidRPr="00DA5CBD" w:rsidRDefault="00A0339D" w:rsidP="00A0339D">
      <w:pPr>
        <w:rPr>
          <w:rFonts w:asciiTheme="majorHAnsi" w:hAnsiTheme="majorHAnsi"/>
          <w:b/>
          <w:sz w:val="22"/>
          <w:szCs w:val="22"/>
        </w:rPr>
      </w:pPr>
      <w:r w:rsidRPr="00DA5CBD">
        <w:rPr>
          <w:rFonts w:asciiTheme="majorHAnsi" w:hAnsiTheme="majorHAnsi"/>
          <w:b/>
          <w:sz w:val="22"/>
          <w:szCs w:val="22"/>
        </w:rPr>
        <w:t>Notes for Editors:</w:t>
      </w:r>
    </w:p>
    <w:p w14:paraId="0514DB64" w14:textId="77777777" w:rsidR="00A0339D" w:rsidRPr="004E23C3" w:rsidRDefault="00A0339D" w:rsidP="00A0339D">
      <w:pPr>
        <w:rPr>
          <w:rFonts w:asciiTheme="majorHAnsi" w:hAnsiTheme="majorHAnsi"/>
          <w:sz w:val="18"/>
          <w:szCs w:val="18"/>
        </w:rPr>
      </w:pPr>
    </w:p>
    <w:p w14:paraId="0C313EF5" w14:textId="77777777" w:rsidR="00A0339D" w:rsidRPr="00DA5CBD" w:rsidRDefault="00A0339D" w:rsidP="00A0339D">
      <w:pPr>
        <w:rPr>
          <w:rFonts w:asciiTheme="majorHAnsi" w:hAnsiTheme="majorHAnsi"/>
          <w:sz w:val="22"/>
          <w:szCs w:val="22"/>
        </w:rPr>
      </w:pPr>
      <w:proofErr w:type="gramStart"/>
      <w:r w:rsidRPr="00DA5CBD">
        <w:rPr>
          <w:rFonts w:asciiTheme="majorHAnsi" w:hAnsiTheme="majorHAnsi"/>
          <w:sz w:val="22"/>
          <w:szCs w:val="22"/>
        </w:rPr>
        <w:t>The Digital Challenge Awards programme was founded in 2011 by NextGen and Groupe Intellex</w:t>
      </w:r>
      <w:proofErr w:type="gramEnd"/>
      <w:r w:rsidRPr="00DA5CBD">
        <w:rPr>
          <w:rFonts w:asciiTheme="majorHAnsi" w:hAnsiTheme="majorHAnsi"/>
          <w:sz w:val="22"/>
          <w:szCs w:val="22"/>
        </w:rPr>
        <w:t>.</w:t>
      </w:r>
    </w:p>
    <w:p w14:paraId="5848F63F" w14:textId="77777777" w:rsidR="00A0339D" w:rsidRPr="004E23C3" w:rsidRDefault="00A0339D" w:rsidP="00A0339D">
      <w:pPr>
        <w:rPr>
          <w:rFonts w:asciiTheme="majorHAnsi" w:hAnsiTheme="majorHAnsi"/>
          <w:sz w:val="18"/>
          <w:szCs w:val="18"/>
        </w:rPr>
      </w:pPr>
    </w:p>
    <w:p w14:paraId="021BC667" w14:textId="77777777" w:rsidR="00A0339D" w:rsidRDefault="00A0339D" w:rsidP="00A0339D">
      <w:pPr>
        <w:rPr>
          <w:rFonts w:asciiTheme="majorHAnsi" w:hAnsiTheme="majorHAnsi"/>
          <w:sz w:val="22"/>
          <w:szCs w:val="22"/>
        </w:rPr>
      </w:pPr>
      <w:r w:rsidRPr="00DA5CBD">
        <w:rPr>
          <w:rFonts w:asciiTheme="majorHAnsi" w:hAnsiTheme="majorHAnsi"/>
          <w:sz w:val="22"/>
          <w:szCs w:val="22"/>
        </w:rPr>
        <w:t xml:space="preserve">The judging panel’s assessment methodology explores the Challenges, Solutions and Achievements of all the short-listed </w:t>
      </w:r>
      <w:r>
        <w:rPr>
          <w:rFonts w:asciiTheme="majorHAnsi" w:hAnsiTheme="majorHAnsi"/>
          <w:sz w:val="22"/>
          <w:szCs w:val="22"/>
        </w:rPr>
        <w:t>projects</w:t>
      </w:r>
      <w:r w:rsidRPr="00DA5CBD">
        <w:rPr>
          <w:rFonts w:asciiTheme="majorHAnsi" w:hAnsiTheme="majorHAnsi"/>
          <w:sz w:val="22"/>
          <w:szCs w:val="22"/>
        </w:rPr>
        <w:t>.</w:t>
      </w:r>
    </w:p>
    <w:p w14:paraId="7E970607" w14:textId="77777777" w:rsidR="00A0339D" w:rsidRPr="004E23C3" w:rsidRDefault="00A0339D" w:rsidP="00A0339D">
      <w:pPr>
        <w:rPr>
          <w:rFonts w:asciiTheme="majorHAnsi" w:hAnsiTheme="majorHAnsi"/>
          <w:sz w:val="18"/>
          <w:szCs w:val="18"/>
        </w:rPr>
      </w:pPr>
      <w:r w:rsidRPr="00DA5CBD">
        <w:rPr>
          <w:rFonts w:asciiTheme="majorHAnsi" w:hAnsiTheme="majorHAnsi"/>
          <w:sz w:val="22"/>
          <w:szCs w:val="22"/>
        </w:rPr>
        <w:t xml:space="preserve"> </w:t>
      </w:r>
    </w:p>
    <w:p w14:paraId="02CF259F" w14:textId="77777777" w:rsidR="00A0339D" w:rsidRPr="00DA5CBD" w:rsidRDefault="00A0339D" w:rsidP="00A0339D">
      <w:pPr>
        <w:rPr>
          <w:rFonts w:asciiTheme="majorHAnsi" w:hAnsiTheme="majorHAnsi"/>
          <w:sz w:val="22"/>
          <w:szCs w:val="22"/>
        </w:rPr>
      </w:pPr>
      <w:r w:rsidRPr="00DA5CBD">
        <w:rPr>
          <w:rFonts w:asciiTheme="majorHAnsi" w:hAnsiTheme="majorHAnsi"/>
          <w:sz w:val="22"/>
          <w:szCs w:val="22"/>
        </w:rPr>
        <w:t xml:space="preserve">The </w:t>
      </w:r>
      <w:r w:rsidRPr="00DA5CBD">
        <w:rPr>
          <w:rFonts w:asciiTheme="majorHAnsi" w:hAnsiTheme="majorHAnsi"/>
          <w:b/>
          <w:sz w:val="22"/>
          <w:szCs w:val="22"/>
        </w:rPr>
        <w:t>7</w:t>
      </w:r>
      <w:r w:rsidRPr="00DA5CBD">
        <w:rPr>
          <w:rFonts w:asciiTheme="majorHAnsi" w:hAnsiTheme="majorHAnsi"/>
          <w:b/>
          <w:sz w:val="22"/>
          <w:szCs w:val="22"/>
          <w:vertAlign w:val="superscript"/>
        </w:rPr>
        <w:t>th</w:t>
      </w:r>
      <w:r w:rsidRPr="00DA5CBD">
        <w:rPr>
          <w:rFonts w:asciiTheme="majorHAnsi" w:hAnsiTheme="majorHAnsi"/>
          <w:b/>
          <w:sz w:val="22"/>
          <w:szCs w:val="22"/>
        </w:rPr>
        <w:t xml:space="preserve"> Annual Open Call for Nominations</w:t>
      </w:r>
      <w:r w:rsidRPr="00DA5CBD">
        <w:rPr>
          <w:rFonts w:asciiTheme="majorHAnsi" w:hAnsiTheme="majorHAnsi"/>
          <w:sz w:val="22"/>
          <w:szCs w:val="22"/>
        </w:rPr>
        <w:t xml:space="preserve"> will be launched in January 2017.  The awards categories are not pre-determined – the programme effectively tracks new fields of digital endeavour as they emerge.</w:t>
      </w:r>
    </w:p>
    <w:p w14:paraId="5FE2FE88" w14:textId="77777777" w:rsidR="00A0339D" w:rsidRPr="004E23C3" w:rsidRDefault="00A0339D" w:rsidP="00A0339D">
      <w:pPr>
        <w:rPr>
          <w:rFonts w:asciiTheme="majorHAnsi" w:hAnsiTheme="majorHAnsi"/>
          <w:sz w:val="18"/>
          <w:szCs w:val="18"/>
        </w:rPr>
      </w:pPr>
    </w:p>
    <w:p w14:paraId="224B82F9" w14:textId="13DB8ABF" w:rsidR="00A0339D" w:rsidRPr="00DA5CBD" w:rsidRDefault="00A0339D" w:rsidP="00A0339D">
      <w:pPr>
        <w:rPr>
          <w:rFonts w:asciiTheme="majorHAnsi" w:hAnsiTheme="majorHAnsi"/>
          <w:sz w:val="22"/>
          <w:szCs w:val="22"/>
        </w:rPr>
      </w:pPr>
      <w:r w:rsidRPr="00DA5CBD">
        <w:rPr>
          <w:rFonts w:asciiTheme="majorHAnsi" w:hAnsiTheme="majorHAnsi"/>
          <w:sz w:val="22"/>
          <w:szCs w:val="22"/>
        </w:rPr>
        <w:t>Pictures of the Awards Ceremony in the House of Lords, Westminster, will be available from October 14</w:t>
      </w:r>
      <w:r w:rsidRPr="00DA5CBD">
        <w:rPr>
          <w:rFonts w:asciiTheme="majorHAnsi" w:hAnsiTheme="majorHAnsi"/>
          <w:sz w:val="22"/>
          <w:szCs w:val="22"/>
          <w:vertAlign w:val="superscript"/>
        </w:rPr>
        <w:t>th</w:t>
      </w:r>
      <w:r w:rsidRPr="00DA5CBD">
        <w:rPr>
          <w:rFonts w:asciiTheme="majorHAnsi" w:hAnsiTheme="majorHAnsi"/>
          <w:sz w:val="22"/>
          <w:szCs w:val="22"/>
        </w:rPr>
        <w:t>.</w:t>
      </w:r>
      <w:r w:rsidR="0085291C">
        <w:rPr>
          <w:rFonts w:asciiTheme="majorHAnsi" w:hAnsiTheme="majorHAnsi"/>
          <w:sz w:val="22"/>
          <w:szCs w:val="22"/>
        </w:rPr>
        <w:t xml:space="preserve"> – 1-page summaries of the winning projects will be available on request.</w:t>
      </w:r>
    </w:p>
    <w:p w14:paraId="45EC5396" w14:textId="77777777" w:rsidR="00A0339D" w:rsidRPr="004E23C3" w:rsidRDefault="00A0339D" w:rsidP="00A0339D">
      <w:pPr>
        <w:rPr>
          <w:rFonts w:asciiTheme="majorHAnsi" w:hAnsiTheme="majorHAnsi"/>
          <w:sz w:val="18"/>
          <w:szCs w:val="18"/>
        </w:rPr>
      </w:pPr>
    </w:p>
    <w:p w14:paraId="164F8620" w14:textId="77777777" w:rsidR="00A0339D" w:rsidRDefault="00A0339D" w:rsidP="00A0339D">
      <w:pPr>
        <w:rPr>
          <w:rStyle w:val="Hyperlink"/>
          <w:rFonts w:asciiTheme="majorHAnsi" w:hAnsiTheme="majorHAnsi"/>
          <w:sz w:val="22"/>
          <w:szCs w:val="22"/>
        </w:rPr>
      </w:pPr>
      <w:r w:rsidRPr="00DA5CBD">
        <w:rPr>
          <w:rFonts w:asciiTheme="majorHAnsi" w:hAnsiTheme="majorHAnsi"/>
          <w:sz w:val="22"/>
          <w:szCs w:val="22"/>
        </w:rPr>
        <w:t xml:space="preserve">Media contact: David Brunnen, 07714 325 657 </w:t>
      </w:r>
      <w:hyperlink r:id="rId6" w:history="1">
        <w:r w:rsidRPr="00DA5CBD">
          <w:rPr>
            <w:rStyle w:val="Hyperlink"/>
            <w:rFonts w:asciiTheme="majorHAnsi" w:hAnsiTheme="majorHAnsi"/>
            <w:sz w:val="22"/>
            <w:szCs w:val="22"/>
          </w:rPr>
          <w:t>awards@nextgenevents.co.uk</w:t>
        </w:r>
      </w:hyperlink>
    </w:p>
    <w:p w14:paraId="7E8FE2BB" w14:textId="77777777" w:rsidR="004E23C3" w:rsidRDefault="00A0339D">
      <w:pPr>
        <w:rPr>
          <w:rFonts w:asciiTheme="majorHAnsi" w:hAnsiTheme="majorHAnsi"/>
          <w:sz w:val="22"/>
          <w:szCs w:val="22"/>
        </w:rPr>
      </w:pPr>
      <w:r>
        <w:rPr>
          <w:rFonts w:asciiTheme="majorHAnsi" w:hAnsiTheme="majorHAnsi"/>
          <w:sz w:val="22"/>
          <w:szCs w:val="22"/>
        </w:rPr>
        <w:t xml:space="preserve">Results also available at </w:t>
      </w:r>
      <w:hyperlink r:id="rId7" w:history="1">
        <w:r w:rsidRPr="008627D3">
          <w:rPr>
            <w:rStyle w:val="Hyperlink"/>
            <w:rFonts w:asciiTheme="majorHAnsi" w:hAnsiTheme="majorHAnsi"/>
            <w:sz w:val="22"/>
            <w:szCs w:val="22"/>
          </w:rPr>
          <w:t>http://www.nextgenevents.co.uk/awards</w:t>
        </w:r>
      </w:hyperlink>
    </w:p>
    <w:p w14:paraId="03D92AEF" w14:textId="5CCA880B" w:rsidR="00AB3CE0" w:rsidRDefault="004E23C3">
      <w:pPr>
        <w:rPr>
          <w:rFonts w:ascii="Calibri" w:hAnsi="Calibri" w:cs="Calibri"/>
          <w:sz w:val="22"/>
          <w:szCs w:val="22"/>
        </w:rPr>
      </w:pPr>
      <w:r>
        <w:rPr>
          <w:rFonts w:asciiTheme="majorHAnsi" w:hAnsiTheme="majorHAnsi"/>
          <w:sz w:val="22"/>
          <w:szCs w:val="22"/>
        </w:rPr>
        <w:t xml:space="preserve">Twitter:   </w:t>
      </w:r>
      <w:r w:rsidRPr="000675B9">
        <w:rPr>
          <w:rFonts w:ascii="Calibri" w:hAnsi="Calibri" w:cs="Calibri"/>
          <w:sz w:val="22"/>
          <w:szCs w:val="22"/>
        </w:rPr>
        <w:t>#O2NextGen16</w:t>
      </w:r>
    </w:p>
    <w:p w14:paraId="42F404AD" w14:textId="3CFDDC49" w:rsidR="0085291C" w:rsidRDefault="0085291C">
      <w:pPr>
        <w:rPr>
          <w:rFonts w:asciiTheme="majorHAnsi" w:hAnsiTheme="majorHAnsi"/>
          <w:sz w:val="22"/>
          <w:szCs w:val="22"/>
        </w:rPr>
      </w:pPr>
      <w:r>
        <w:rPr>
          <w:rFonts w:asciiTheme="majorHAnsi" w:hAnsiTheme="majorHAnsi"/>
          <w:b/>
          <w:noProof/>
        </w:rPr>
        <w:lastRenderedPageBreak/>
        <w:drawing>
          <wp:inline distT="0" distB="0" distL="0" distR="0" wp14:anchorId="71F8A3C6" wp14:editId="47FC643A">
            <wp:extent cx="5270500" cy="377825"/>
            <wp:effectExtent l="0" t="0" r="1270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 O2 NextGen Digital Challenge Awards.png"/>
                    <pic:cNvPicPr/>
                  </pic:nvPicPr>
                  <pic:blipFill>
                    <a:blip r:embed="rId5">
                      <a:extLst>
                        <a:ext uri="{28A0092B-C50C-407E-A947-70E740481C1C}">
                          <a14:useLocalDpi xmlns:a14="http://schemas.microsoft.com/office/drawing/2010/main" val="0"/>
                        </a:ext>
                      </a:extLst>
                    </a:blip>
                    <a:stretch>
                      <a:fillRect/>
                    </a:stretch>
                  </pic:blipFill>
                  <pic:spPr>
                    <a:xfrm>
                      <a:off x="0" y="0"/>
                      <a:ext cx="5270500" cy="377825"/>
                    </a:xfrm>
                    <a:prstGeom prst="rect">
                      <a:avLst/>
                    </a:prstGeom>
                  </pic:spPr>
                </pic:pic>
              </a:graphicData>
            </a:graphic>
          </wp:inline>
        </w:drawing>
      </w:r>
    </w:p>
    <w:p w14:paraId="3BCC8529" w14:textId="77777777" w:rsidR="0085291C" w:rsidRDefault="0085291C">
      <w:pPr>
        <w:rPr>
          <w:rFonts w:asciiTheme="majorHAnsi" w:hAnsiTheme="majorHAnsi"/>
          <w:sz w:val="22"/>
          <w:szCs w:val="22"/>
        </w:rPr>
      </w:pPr>
    </w:p>
    <w:p w14:paraId="71297E37" w14:textId="77777777" w:rsidR="0085291C" w:rsidRPr="009308A2" w:rsidRDefault="0085291C" w:rsidP="0085291C">
      <w:pPr>
        <w:rPr>
          <w:rFonts w:asciiTheme="majorHAnsi" w:hAnsiTheme="majorHAnsi"/>
          <w:sz w:val="20"/>
          <w:szCs w:val="20"/>
        </w:rPr>
      </w:pPr>
      <w:r w:rsidRPr="009308A2">
        <w:rPr>
          <w:rFonts w:asciiTheme="majorHAnsi" w:hAnsiTheme="majorHAnsi"/>
          <w:sz w:val="20"/>
          <w:szCs w:val="20"/>
        </w:rPr>
        <w:t>(MEDIA EMBARGO 21:30 BST 13</w:t>
      </w:r>
      <w:r w:rsidRPr="009308A2">
        <w:rPr>
          <w:rFonts w:asciiTheme="majorHAnsi" w:hAnsiTheme="majorHAnsi"/>
          <w:sz w:val="20"/>
          <w:szCs w:val="20"/>
          <w:vertAlign w:val="superscript"/>
        </w:rPr>
        <w:t>TH</w:t>
      </w:r>
      <w:r w:rsidRPr="009308A2">
        <w:rPr>
          <w:rFonts w:asciiTheme="majorHAnsi" w:hAnsiTheme="majorHAnsi"/>
          <w:sz w:val="20"/>
          <w:szCs w:val="20"/>
        </w:rPr>
        <w:t xml:space="preserve"> OCTOBER 2016)</w:t>
      </w:r>
    </w:p>
    <w:p w14:paraId="5FDBEDA1" w14:textId="77777777" w:rsidR="0085291C" w:rsidRPr="00223D53" w:rsidRDefault="0085291C" w:rsidP="0085291C">
      <w:pPr>
        <w:jc w:val="center"/>
        <w:rPr>
          <w:rFonts w:asciiTheme="majorHAnsi" w:hAnsiTheme="majorHAnsi"/>
          <w:b/>
          <w:sz w:val="36"/>
          <w:szCs w:val="36"/>
        </w:rPr>
      </w:pPr>
      <w:r w:rsidRPr="00223D53">
        <w:rPr>
          <w:rFonts w:asciiTheme="majorHAnsi" w:hAnsiTheme="majorHAnsi"/>
          <w:b/>
          <w:sz w:val="36"/>
          <w:szCs w:val="36"/>
        </w:rPr>
        <w:t>And the winners are:</w:t>
      </w:r>
    </w:p>
    <w:p w14:paraId="133817D3" w14:textId="77777777" w:rsidR="0085291C" w:rsidRPr="009308A2" w:rsidRDefault="0085291C" w:rsidP="0085291C">
      <w:pPr>
        <w:rPr>
          <w:rFonts w:asciiTheme="majorHAnsi" w:hAnsiTheme="majorHAnsi"/>
          <w:b/>
          <w:sz w:val="18"/>
          <w:szCs w:val="18"/>
        </w:rPr>
      </w:pPr>
    </w:p>
    <w:p w14:paraId="69F6C76D" w14:textId="77777777" w:rsidR="0085291C" w:rsidRPr="00AD3184" w:rsidRDefault="0085291C" w:rsidP="0085291C">
      <w:pPr>
        <w:rPr>
          <w:rFonts w:asciiTheme="majorHAnsi" w:hAnsiTheme="majorHAnsi"/>
          <w:b/>
        </w:rPr>
      </w:pPr>
      <w:r w:rsidRPr="00AD3184">
        <w:rPr>
          <w:rFonts w:asciiTheme="majorHAnsi" w:hAnsiTheme="majorHAnsi"/>
          <w:b/>
        </w:rPr>
        <w:t>Digital Inclusion Award</w:t>
      </w:r>
    </w:p>
    <w:p w14:paraId="3B4D8F44" w14:textId="77777777" w:rsidR="0085291C" w:rsidRPr="009308A2" w:rsidRDefault="0085291C" w:rsidP="0085291C">
      <w:pPr>
        <w:rPr>
          <w:rFonts w:asciiTheme="majorHAnsi" w:hAnsiTheme="majorHAnsi"/>
          <w:sz w:val="20"/>
          <w:szCs w:val="20"/>
        </w:rPr>
      </w:pPr>
    </w:p>
    <w:p w14:paraId="297E0869" w14:textId="77777777" w:rsidR="0085291C" w:rsidRPr="00AD3184" w:rsidRDefault="0085291C" w:rsidP="0085291C">
      <w:pPr>
        <w:rPr>
          <w:rFonts w:asciiTheme="majorHAnsi" w:hAnsiTheme="majorHAnsi"/>
        </w:rPr>
      </w:pPr>
      <w:r w:rsidRPr="00223D53">
        <w:rPr>
          <w:rFonts w:asciiTheme="majorHAnsi" w:hAnsiTheme="majorHAnsi"/>
          <w:b/>
        </w:rPr>
        <w:t>Tinder Foundation &amp; NHS England</w:t>
      </w:r>
      <w:r>
        <w:rPr>
          <w:rFonts w:asciiTheme="majorHAnsi" w:hAnsiTheme="majorHAnsi"/>
        </w:rPr>
        <w:t xml:space="preserve"> for </w:t>
      </w:r>
      <w:r w:rsidRPr="00223D53">
        <w:rPr>
          <w:rFonts w:asciiTheme="majorHAnsi" w:hAnsiTheme="majorHAnsi"/>
          <w:i/>
        </w:rPr>
        <w:t xml:space="preserve">‘Widening Digital Participation’ </w:t>
      </w:r>
    </w:p>
    <w:p w14:paraId="63155C6A" w14:textId="77777777" w:rsidR="0085291C" w:rsidRPr="00AD3184" w:rsidRDefault="0085291C" w:rsidP="0085291C">
      <w:pPr>
        <w:pBdr>
          <w:bottom w:val="single" w:sz="12" w:space="1" w:color="auto"/>
        </w:pBdr>
        <w:jc w:val="center"/>
        <w:rPr>
          <w:rFonts w:asciiTheme="majorHAnsi" w:hAnsiTheme="majorHAnsi"/>
        </w:rPr>
      </w:pPr>
    </w:p>
    <w:p w14:paraId="45873828" w14:textId="77777777" w:rsidR="0085291C" w:rsidRPr="009308A2" w:rsidRDefault="0085291C" w:rsidP="0085291C">
      <w:pPr>
        <w:rPr>
          <w:rFonts w:asciiTheme="majorHAnsi" w:hAnsiTheme="majorHAnsi"/>
          <w:sz w:val="18"/>
          <w:szCs w:val="18"/>
        </w:rPr>
      </w:pPr>
    </w:p>
    <w:p w14:paraId="6F8234B7" w14:textId="77777777" w:rsidR="0085291C" w:rsidRPr="00AD3184" w:rsidRDefault="0085291C" w:rsidP="0085291C">
      <w:pPr>
        <w:rPr>
          <w:rFonts w:asciiTheme="majorHAnsi" w:hAnsiTheme="majorHAnsi"/>
          <w:b/>
        </w:rPr>
      </w:pPr>
      <w:r w:rsidRPr="00AD3184">
        <w:rPr>
          <w:rFonts w:asciiTheme="majorHAnsi" w:hAnsiTheme="majorHAnsi"/>
          <w:b/>
        </w:rPr>
        <w:t>Digital Healthcare Award</w:t>
      </w:r>
    </w:p>
    <w:p w14:paraId="712D36AE" w14:textId="77777777" w:rsidR="0085291C" w:rsidRPr="009308A2" w:rsidRDefault="0085291C" w:rsidP="0085291C">
      <w:pPr>
        <w:rPr>
          <w:rFonts w:asciiTheme="majorHAnsi" w:hAnsiTheme="majorHAnsi"/>
          <w:sz w:val="20"/>
          <w:szCs w:val="20"/>
        </w:rPr>
      </w:pPr>
    </w:p>
    <w:p w14:paraId="6E97A81F" w14:textId="77777777" w:rsidR="0085291C" w:rsidRPr="00AD3184" w:rsidRDefault="0085291C" w:rsidP="0085291C">
      <w:pPr>
        <w:rPr>
          <w:rFonts w:asciiTheme="majorHAnsi" w:hAnsiTheme="majorHAnsi"/>
        </w:rPr>
      </w:pPr>
      <w:r w:rsidRPr="00223D53">
        <w:rPr>
          <w:rFonts w:asciiTheme="majorHAnsi" w:hAnsiTheme="majorHAnsi"/>
          <w:b/>
        </w:rPr>
        <w:t>NES Digital</w:t>
      </w:r>
      <w:r>
        <w:rPr>
          <w:rFonts w:asciiTheme="majorHAnsi" w:hAnsiTheme="majorHAnsi"/>
        </w:rPr>
        <w:t xml:space="preserve"> for </w:t>
      </w:r>
      <w:r w:rsidRPr="00223D53">
        <w:rPr>
          <w:rFonts w:asciiTheme="majorHAnsi" w:hAnsiTheme="majorHAnsi"/>
          <w:i/>
        </w:rPr>
        <w:t>‘NHS Education for Scotland’</w:t>
      </w:r>
      <w:r w:rsidRPr="00AD3184">
        <w:rPr>
          <w:rFonts w:asciiTheme="majorHAnsi" w:hAnsiTheme="majorHAnsi"/>
        </w:rPr>
        <w:t xml:space="preserve"> </w:t>
      </w:r>
    </w:p>
    <w:p w14:paraId="4B19914A" w14:textId="77777777" w:rsidR="0085291C" w:rsidRPr="009308A2" w:rsidRDefault="0085291C" w:rsidP="0085291C">
      <w:pPr>
        <w:pBdr>
          <w:bottom w:val="single" w:sz="12" w:space="1" w:color="auto"/>
        </w:pBdr>
        <w:rPr>
          <w:rFonts w:asciiTheme="majorHAnsi" w:hAnsiTheme="majorHAnsi"/>
          <w:sz w:val="18"/>
          <w:szCs w:val="18"/>
        </w:rPr>
      </w:pPr>
    </w:p>
    <w:p w14:paraId="2EE7B09B" w14:textId="77777777" w:rsidR="0085291C" w:rsidRPr="009308A2" w:rsidRDefault="0085291C" w:rsidP="0085291C">
      <w:pPr>
        <w:rPr>
          <w:rFonts w:asciiTheme="majorHAnsi" w:hAnsiTheme="majorHAnsi"/>
          <w:sz w:val="18"/>
          <w:szCs w:val="18"/>
        </w:rPr>
      </w:pP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r w:rsidRPr="00AD3184">
        <w:rPr>
          <w:rFonts w:asciiTheme="majorHAnsi" w:hAnsiTheme="majorHAnsi"/>
        </w:rPr>
        <w:softHyphen/>
      </w:r>
    </w:p>
    <w:p w14:paraId="096EF34B" w14:textId="77777777" w:rsidR="0085291C" w:rsidRPr="00AD3184" w:rsidRDefault="0085291C" w:rsidP="0085291C">
      <w:pPr>
        <w:rPr>
          <w:rFonts w:asciiTheme="majorHAnsi" w:hAnsiTheme="majorHAnsi"/>
          <w:b/>
        </w:rPr>
      </w:pPr>
      <w:r w:rsidRPr="00AD3184">
        <w:rPr>
          <w:rFonts w:asciiTheme="majorHAnsi" w:hAnsiTheme="majorHAnsi"/>
          <w:b/>
        </w:rPr>
        <w:t>O2 Digital Champions Award</w:t>
      </w:r>
    </w:p>
    <w:p w14:paraId="00783494" w14:textId="77777777" w:rsidR="0085291C" w:rsidRPr="009308A2" w:rsidRDefault="0085291C" w:rsidP="0085291C">
      <w:pPr>
        <w:rPr>
          <w:rFonts w:asciiTheme="majorHAnsi" w:hAnsiTheme="majorHAnsi"/>
          <w:sz w:val="20"/>
          <w:szCs w:val="20"/>
        </w:rPr>
      </w:pPr>
    </w:p>
    <w:p w14:paraId="1E85CB50" w14:textId="77777777" w:rsidR="0085291C" w:rsidRPr="00AD3184" w:rsidRDefault="0085291C" w:rsidP="0085291C">
      <w:pPr>
        <w:rPr>
          <w:rFonts w:asciiTheme="majorHAnsi" w:hAnsiTheme="majorHAnsi"/>
        </w:rPr>
      </w:pPr>
      <w:r w:rsidRPr="00223D53">
        <w:rPr>
          <w:rFonts w:asciiTheme="majorHAnsi" w:hAnsiTheme="majorHAnsi"/>
          <w:b/>
        </w:rPr>
        <w:t>British Red Cross</w:t>
      </w:r>
      <w:r>
        <w:rPr>
          <w:rFonts w:asciiTheme="majorHAnsi" w:hAnsiTheme="majorHAnsi"/>
        </w:rPr>
        <w:t xml:space="preserve"> for  </w:t>
      </w:r>
      <w:r w:rsidRPr="00223D53">
        <w:rPr>
          <w:rFonts w:asciiTheme="majorHAnsi" w:hAnsiTheme="majorHAnsi"/>
          <w:i/>
        </w:rPr>
        <w:t>‘The Emergency Mobile App’</w:t>
      </w:r>
    </w:p>
    <w:p w14:paraId="0DD582B9" w14:textId="77777777" w:rsidR="0085291C" w:rsidRPr="009308A2" w:rsidRDefault="0085291C" w:rsidP="0085291C">
      <w:pPr>
        <w:pBdr>
          <w:bottom w:val="single" w:sz="12" w:space="1" w:color="auto"/>
        </w:pBdr>
        <w:rPr>
          <w:rFonts w:asciiTheme="majorHAnsi" w:hAnsiTheme="majorHAnsi"/>
          <w:sz w:val="18"/>
          <w:szCs w:val="18"/>
        </w:rPr>
      </w:pPr>
    </w:p>
    <w:p w14:paraId="5304BD33" w14:textId="77777777" w:rsidR="0085291C" w:rsidRPr="009308A2" w:rsidRDefault="0085291C" w:rsidP="0085291C">
      <w:pPr>
        <w:rPr>
          <w:rFonts w:asciiTheme="majorHAnsi" w:hAnsiTheme="majorHAnsi"/>
          <w:sz w:val="18"/>
          <w:szCs w:val="18"/>
        </w:rPr>
      </w:pPr>
    </w:p>
    <w:p w14:paraId="77DB2261" w14:textId="77777777" w:rsidR="0085291C" w:rsidRPr="00AD3184" w:rsidRDefault="0085291C" w:rsidP="0085291C">
      <w:pPr>
        <w:rPr>
          <w:rFonts w:asciiTheme="majorHAnsi" w:hAnsiTheme="majorHAnsi"/>
          <w:b/>
        </w:rPr>
      </w:pPr>
      <w:r w:rsidRPr="00AD3184">
        <w:rPr>
          <w:rFonts w:asciiTheme="majorHAnsi" w:hAnsiTheme="majorHAnsi"/>
          <w:b/>
        </w:rPr>
        <w:t xml:space="preserve">Digital </w:t>
      </w:r>
      <w:r>
        <w:rPr>
          <w:rFonts w:asciiTheme="majorHAnsi" w:hAnsiTheme="majorHAnsi"/>
          <w:b/>
        </w:rPr>
        <w:t>Skills</w:t>
      </w:r>
      <w:r w:rsidRPr="00AD3184">
        <w:rPr>
          <w:rFonts w:asciiTheme="majorHAnsi" w:hAnsiTheme="majorHAnsi"/>
          <w:b/>
        </w:rPr>
        <w:t xml:space="preserve"> Award</w:t>
      </w:r>
    </w:p>
    <w:p w14:paraId="2CC2EB76" w14:textId="77777777" w:rsidR="0085291C" w:rsidRPr="009308A2" w:rsidRDefault="0085291C" w:rsidP="0085291C">
      <w:pPr>
        <w:rPr>
          <w:rFonts w:asciiTheme="majorHAnsi" w:hAnsiTheme="majorHAnsi"/>
          <w:sz w:val="20"/>
          <w:szCs w:val="20"/>
        </w:rPr>
      </w:pPr>
    </w:p>
    <w:p w14:paraId="4CCFCA09" w14:textId="77777777" w:rsidR="0085291C" w:rsidRPr="00AD3184" w:rsidRDefault="0085291C" w:rsidP="0085291C">
      <w:pPr>
        <w:rPr>
          <w:rFonts w:asciiTheme="majorHAnsi" w:hAnsiTheme="majorHAnsi"/>
        </w:rPr>
      </w:pPr>
      <w:r w:rsidRPr="00223D53">
        <w:rPr>
          <w:rFonts w:asciiTheme="majorHAnsi" w:hAnsiTheme="majorHAnsi"/>
          <w:b/>
        </w:rPr>
        <w:t>The Council for Curriculum, Examinations and Assessment</w:t>
      </w:r>
      <w:r w:rsidRPr="00AD3184">
        <w:rPr>
          <w:rFonts w:asciiTheme="majorHAnsi" w:hAnsiTheme="majorHAnsi"/>
        </w:rPr>
        <w:t xml:space="preserve"> (CCEA)</w:t>
      </w:r>
    </w:p>
    <w:p w14:paraId="5A868FA3" w14:textId="77777777" w:rsidR="0085291C" w:rsidRPr="00AD3184" w:rsidRDefault="0085291C" w:rsidP="0085291C">
      <w:pPr>
        <w:rPr>
          <w:rFonts w:asciiTheme="majorHAnsi" w:hAnsiTheme="majorHAnsi"/>
        </w:rPr>
      </w:pPr>
      <w:r>
        <w:rPr>
          <w:rFonts w:asciiTheme="majorHAnsi" w:hAnsiTheme="majorHAnsi"/>
        </w:rPr>
        <w:t xml:space="preserve">For </w:t>
      </w:r>
      <w:r w:rsidRPr="00223D53">
        <w:rPr>
          <w:rFonts w:asciiTheme="majorHAnsi" w:hAnsiTheme="majorHAnsi"/>
          <w:i/>
        </w:rPr>
        <w:t>‘Digital Skills</w:t>
      </w:r>
      <w:r w:rsidRPr="00223D53">
        <w:rPr>
          <w:rFonts w:asciiTheme="majorHAnsi" w:hAnsiTheme="majorHAnsi"/>
          <w:i/>
          <w:color w:val="FF0000"/>
        </w:rPr>
        <w:t xml:space="preserve"> </w:t>
      </w:r>
      <w:r w:rsidRPr="00223D53">
        <w:rPr>
          <w:rFonts w:asciiTheme="majorHAnsi" w:hAnsiTheme="majorHAnsi"/>
          <w:i/>
        </w:rPr>
        <w:t>Framework’</w:t>
      </w:r>
    </w:p>
    <w:p w14:paraId="77414E48" w14:textId="77777777" w:rsidR="0085291C" w:rsidRPr="009308A2" w:rsidRDefault="0085291C" w:rsidP="0085291C">
      <w:pPr>
        <w:pBdr>
          <w:bottom w:val="single" w:sz="12" w:space="1" w:color="auto"/>
        </w:pBdr>
        <w:rPr>
          <w:rFonts w:asciiTheme="majorHAnsi" w:hAnsiTheme="majorHAnsi"/>
          <w:sz w:val="18"/>
          <w:szCs w:val="18"/>
        </w:rPr>
      </w:pPr>
    </w:p>
    <w:p w14:paraId="1F6519D8" w14:textId="77777777" w:rsidR="0085291C" w:rsidRPr="009308A2" w:rsidRDefault="0085291C" w:rsidP="0085291C">
      <w:pPr>
        <w:rPr>
          <w:rFonts w:asciiTheme="majorHAnsi" w:hAnsiTheme="majorHAnsi"/>
          <w:sz w:val="18"/>
          <w:szCs w:val="18"/>
        </w:rPr>
      </w:pPr>
    </w:p>
    <w:p w14:paraId="049D2659" w14:textId="77777777" w:rsidR="0085291C" w:rsidRPr="00AD3184" w:rsidRDefault="0085291C" w:rsidP="0085291C">
      <w:pPr>
        <w:rPr>
          <w:rFonts w:asciiTheme="majorHAnsi" w:hAnsiTheme="majorHAnsi"/>
          <w:b/>
        </w:rPr>
      </w:pPr>
      <w:r w:rsidRPr="00AD3184">
        <w:rPr>
          <w:rFonts w:asciiTheme="majorHAnsi" w:hAnsiTheme="majorHAnsi"/>
          <w:b/>
        </w:rPr>
        <w:t>Economic Development Award</w:t>
      </w:r>
    </w:p>
    <w:p w14:paraId="1BD4E49F" w14:textId="77777777" w:rsidR="0085291C" w:rsidRPr="009308A2" w:rsidRDefault="0085291C" w:rsidP="0085291C">
      <w:pPr>
        <w:rPr>
          <w:rFonts w:asciiTheme="majorHAnsi" w:hAnsiTheme="majorHAnsi"/>
          <w:sz w:val="20"/>
          <w:szCs w:val="20"/>
        </w:rPr>
      </w:pPr>
    </w:p>
    <w:p w14:paraId="51537BC1" w14:textId="77777777" w:rsidR="0085291C" w:rsidRPr="00AD3184" w:rsidRDefault="0085291C" w:rsidP="0085291C">
      <w:pPr>
        <w:rPr>
          <w:rFonts w:asciiTheme="majorHAnsi" w:hAnsiTheme="majorHAnsi"/>
        </w:rPr>
      </w:pPr>
      <w:r w:rsidRPr="00223D53">
        <w:rPr>
          <w:rFonts w:asciiTheme="majorHAnsi" w:hAnsiTheme="majorHAnsi"/>
          <w:b/>
        </w:rPr>
        <w:t>Highlands and Islands Enterprise (HIE)</w:t>
      </w:r>
      <w:r>
        <w:rPr>
          <w:rFonts w:asciiTheme="majorHAnsi" w:hAnsiTheme="majorHAnsi"/>
        </w:rPr>
        <w:t xml:space="preserve"> for ‘</w:t>
      </w:r>
      <w:r w:rsidRPr="00223D53">
        <w:rPr>
          <w:rFonts w:asciiTheme="majorHAnsi" w:hAnsiTheme="majorHAnsi"/>
          <w:i/>
        </w:rPr>
        <w:t>Digital Highlands and Islands’</w:t>
      </w:r>
    </w:p>
    <w:p w14:paraId="0ABF8CB5" w14:textId="77777777" w:rsidR="0085291C" w:rsidRPr="009308A2" w:rsidRDefault="0085291C" w:rsidP="0085291C">
      <w:pPr>
        <w:pBdr>
          <w:bottom w:val="single" w:sz="12" w:space="1" w:color="auto"/>
        </w:pBdr>
        <w:rPr>
          <w:rFonts w:asciiTheme="majorHAnsi" w:hAnsiTheme="majorHAnsi"/>
          <w:sz w:val="18"/>
          <w:szCs w:val="18"/>
        </w:rPr>
      </w:pPr>
    </w:p>
    <w:p w14:paraId="7185BD50" w14:textId="77777777" w:rsidR="0085291C" w:rsidRPr="009308A2" w:rsidRDefault="0085291C" w:rsidP="0085291C">
      <w:pPr>
        <w:rPr>
          <w:rFonts w:asciiTheme="majorHAnsi" w:hAnsiTheme="majorHAnsi"/>
          <w:sz w:val="18"/>
          <w:szCs w:val="18"/>
        </w:rPr>
      </w:pPr>
    </w:p>
    <w:p w14:paraId="32BCA3CB" w14:textId="77777777" w:rsidR="0085291C" w:rsidRPr="00AD3184" w:rsidRDefault="0085291C" w:rsidP="0085291C">
      <w:pPr>
        <w:rPr>
          <w:rFonts w:asciiTheme="majorHAnsi" w:hAnsiTheme="majorHAnsi"/>
          <w:b/>
        </w:rPr>
      </w:pPr>
      <w:r w:rsidRPr="00AD3184">
        <w:rPr>
          <w:rFonts w:asciiTheme="majorHAnsi" w:hAnsiTheme="majorHAnsi"/>
          <w:b/>
        </w:rPr>
        <w:t>Innovative Digital Applications Award</w:t>
      </w:r>
    </w:p>
    <w:p w14:paraId="09E474CC" w14:textId="77777777" w:rsidR="0085291C" w:rsidRPr="009308A2" w:rsidRDefault="0085291C" w:rsidP="0085291C">
      <w:pPr>
        <w:rPr>
          <w:rFonts w:asciiTheme="majorHAnsi" w:hAnsiTheme="majorHAnsi"/>
          <w:sz w:val="20"/>
          <w:szCs w:val="20"/>
        </w:rPr>
      </w:pPr>
    </w:p>
    <w:p w14:paraId="1C61659E" w14:textId="77777777" w:rsidR="0085291C" w:rsidRDefault="0085291C" w:rsidP="0085291C">
      <w:pPr>
        <w:rPr>
          <w:rFonts w:asciiTheme="majorHAnsi" w:hAnsiTheme="majorHAnsi" w:cs="Lucida Grande"/>
          <w:color w:val="000000"/>
        </w:rPr>
      </w:pPr>
      <w:r w:rsidRPr="00223D53">
        <w:rPr>
          <w:rFonts w:asciiTheme="majorHAnsi" w:hAnsiTheme="majorHAnsi" w:cs="Lucida Grande"/>
          <w:b/>
          <w:color w:val="000000"/>
        </w:rPr>
        <w:t xml:space="preserve">Staffordshire University </w:t>
      </w:r>
      <w:r w:rsidRPr="00223D53">
        <w:rPr>
          <w:rFonts w:asciiTheme="majorHAnsi" w:hAnsiTheme="majorHAnsi" w:cs="Lucida Grande"/>
          <w:color w:val="000000"/>
        </w:rPr>
        <w:t>for</w:t>
      </w:r>
      <w:r>
        <w:rPr>
          <w:rFonts w:asciiTheme="majorHAnsi" w:hAnsiTheme="majorHAnsi" w:cs="Lucida Grande"/>
          <w:b/>
          <w:color w:val="000000"/>
        </w:rPr>
        <w:t xml:space="preserve"> ‘</w:t>
      </w:r>
      <w:r w:rsidRPr="00223D53">
        <w:rPr>
          <w:rFonts w:asciiTheme="majorHAnsi" w:hAnsiTheme="majorHAnsi" w:cs="Lucida Grande"/>
          <w:i/>
          <w:color w:val="000000"/>
        </w:rPr>
        <w:t>Digital Forensic Archaeology’</w:t>
      </w:r>
    </w:p>
    <w:p w14:paraId="5F841804" w14:textId="77777777" w:rsidR="0085291C" w:rsidRPr="009308A2" w:rsidRDefault="0085291C" w:rsidP="0085291C">
      <w:pPr>
        <w:pBdr>
          <w:bottom w:val="single" w:sz="12" w:space="1" w:color="auto"/>
        </w:pBdr>
        <w:rPr>
          <w:rFonts w:asciiTheme="majorHAnsi" w:hAnsiTheme="majorHAnsi" w:cs="Lucida Grande"/>
          <w:color w:val="000000"/>
          <w:sz w:val="18"/>
          <w:szCs w:val="18"/>
        </w:rPr>
      </w:pPr>
    </w:p>
    <w:p w14:paraId="699A4571" w14:textId="77777777" w:rsidR="0085291C" w:rsidRPr="009308A2" w:rsidRDefault="0085291C" w:rsidP="0085291C">
      <w:pPr>
        <w:rPr>
          <w:rFonts w:asciiTheme="majorHAnsi" w:hAnsiTheme="majorHAnsi"/>
          <w:sz w:val="18"/>
          <w:szCs w:val="18"/>
        </w:rPr>
      </w:pPr>
    </w:p>
    <w:p w14:paraId="5E66E0C8" w14:textId="77777777" w:rsidR="0085291C" w:rsidRDefault="0085291C" w:rsidP="0085291C">
      <w:pPr>
        <w:rPr>
          <w:rFonts w:asciiTheme="majorHAnsi" w:hAnsiTheme="majorHAnsi"/>
          <w:b/>
        </w:rPr>
      </w:pPr>
      <w:r w:rsidRPr="00AD3184">
        <w:rPr>
          <w:rFonts w:asciiTheme="majorHAnsi" w:hAnsiTheme="majorHAnsi"/>
          <w:b/>
        </w:rPr>
        <w:t>Network</w:t>
      </w:r>
      <w:r>
        <w:rPr>
          <w:rFonts w:asciiTheme="majorHAnsi" w:hAnsiTheme="majorHAnsi"/>
          <w:b/>
        </w:rPr>
        <w:t xml:space="preserve"> Innovation</w:t>
      </w:r>
      <w:r w:rsidRPr="00AD3184">
        <w:rPr>
          <w:rFonts w:asciiTheme="majorHAnsi" w:hAnsiTheme="majorHAnsi"/>
          <w:b/>
        </w:rPr>
        <w:t xml:space="preserve"> Award</w:t>
      </w:r>
    </w:p>
    <w:p w14:paraId="2BCA459B" w14:textId="77777777" w:rsidR="0085291C" w:rsidRPr="009308A2" w:rsidRDefault="0085291C" w:rsidP="0085291C">
      <w:pPr>
        <w:rPr>
          <w:rFonts w:asciiTheme="majorHAnsi" w:hAnsiTheme="majorHAnsi"/>
          <w:sz w:val="20"/>
          <w:szCs w:val="20"/>
        </w:rPr>
      </w:pPr>
    </w:p>
    <w:p w14:paraId="09DD02D6" w14:textId="77777777" w:rsidR="0085291C" w:rsidRDefault="0085291C" w:rsidP="0085291C">
      <w:pPr>
        <w:rPr>
          <w:rFonts w:asciiTheme="majorHAnsi" w:hAnsiTheme="majorHAnsi"/>
        </w:rPr>
      </w:pPr>
      <w:r w:rsidRPr="00223D53">
        <w:rPr>
          <w:rFonts w:asciiTheme="majorHAnsi" w:hAnsiTheme="majorHAnsi"/>
          <w:b/>
        </w:rPr>
        <w:t>BDX Co-operative</w:t>
      </w:r>
      <w:r w:rsidRPr="00223D53">
        <w:rPr>
          <w:rFonts w:asciiTheme="majorHAnsi" w:hAnsiTheme="majorHAnsi"/>
        </w:rPr>
        <w:t xml:space="preserve"> </w:t>
      </w:r>
      <w:r>
        <w:rPr>
          <w:rFonts w:asciiTheme="majorHAnsi" w:hAnsiTheme="majorHAnsi"/>
        </w:rPr>
        <w:t>for ‘</w:t>
      </w:r>
      <w:r w:rsidRPr="00223D53">
        <w:rPr>
          <w:rFonts w:asciiTheme="majorHAnsi" w:hAnsiTheme="majorHAnsi"/>
          <w:i/>
        </w:rPr>
        <w:t>Brighton Digital Exchange’</w:t>
      </w:r>
    </w:p>
    <w:p w14:paraId="7EC26FB4" w14:textId="77777777" w:rsidR="0085291C" w:rsidRPr="009308A2" w:rsidRDefault="0085291C" w:rsidP="0085291C">
      <w:pPr>
        <w:pBdr>
          <w:bottom w:val="single" w:sz="12" w:space="1" w:color="auto"/>
        </w:pBdr>
        <w:rPr>
          <w:rFonts w:asciiTheme="majorHAnsi" w:hAnsiTheme="majorHAnsi"/>
          <w:sz w:val="18"/>
          <w:szCs w:val="18"/>
        </w:rPr>
      </w:pPr>
    </w:p>
    <w:p w14:paraId="044453CA" w14:textId="77777777" w:rsidR="0085291C" w:rsidRPr="009308A2" w:rsidRDefault="0085291C" w:rsidP="0085291C">
      <w:pPr>
        <w:rPr>
          <w:rFonts w:asciiTheme="majorHAnsi" w:hAnsiTheme="majorHAnsi"/>
          <w:sz w:val="18"/>
          <w:szCs w:val="18"/>
        </w:rPr>
      </w:pPr>
    </w:p>
    <w:p w14:paraId="4C4F288D" w14:textId="77777777" w:rsidR="0085291C" w:rsidRPr="00AD3184" w:rsidRDefault="0085291C" w:rsidP="0085291C">
      <w:pPr>
        <w:rPr>
          <w:rFonts w:asciiTheme="majorHAnsi" w:hAnsiTheme="majorHAnsi"/>
          <w:b/>
        </w:rPr>
      </w:pPr>
      <w:r w:rsidRPr="00AD3184">
        <w:rPr>
          <w:rFonts w:asciiTheme="majorHAnsi" w:hAnsiTheme="majorHAnsi"/>
          <w:b/>
        </w:rPr>
        <w:t>Open Data Award</w:t>
      </w:r>
    </w:p>
    <w:p w14:paraId="13D37D98" w14:textId="77777777" w:rsidR="0085291C" w:rsidRPr="009308A2" w:rsidRDefault="0085291C" w:rsidP="0085291C">
      <w:pPr>
        <w:rPr>
          <w:rFonts w:asciiTheme="majorHAnsi" w:hAnsiTheme="majorHAnsi"/>
          <w:sz w:val="20"/>
          <w:szCs w:val="20"/>
        </w:rPr>
      </w:pPr>
    </w:p>
    <w:p w14:paraId="3385F7ED" w14:textId="77777777" w:rsidR="0085291C" w:rsidRDefault="0085291C" w:rsidP="0085291C">
      <w:pPr>
        <w:rPr>
          <w:rFonts w:ascii="Tahoma" w:hAnsi="Tahoma"/>
          <w:sz w:val="20"/>
          <w:szCs w:val="20"/>
        </w:rPr>
      </w:pPr>
      <w:r w:rsidRPr="00223D53">
        <w:rPr>
          <w:rFonts w:ascii="Tahoma" w:hAnsi="Tahoma"/>
          <w:b/>
          <w:sz w:val="20"/>
          <w:szCs w:val="20"/>
        </w:rPr>
        <w:t>Suffolk County Council</w:t>
      </w:r>
      <w:r>
        <w:rPr>
          <w:rFonts w:ascii="Tahoma" w:hAnsi="Tahoma"/>
          <w:sz w:val="20"/>
          <w:szCs w:val="20"/>
        </w:rPr>
        <w:t xml:space="preserve"> for ‘</w:t>
      </w:r>
      <w:r w:rsidRPr="00223D53">
        <w:rPr>
          <w:rFonts w:ascii="Tahoma" w:hAnsi="Tahoma"/>
          <w:i/>
          <w:sz w:val="20"/>
          <w:szCs w:val="20"/>
        </w:rPr>
        <w:t>Year of Information’</w:t>
      </w:r>
    </w:p>
    <w:p w14:paraId="3585126B" w14:textId="77777777" w:rsidR="0085291C" w:rsidRPr="009308A2" w:rsidRDefault="0085291C" w:rsidP="0085291C">
      <w:pPr>
        <w:pBdr>
          <w:bottom w:val="single" w:sz="12" w:space="1" w:color="auto"/>
        </w:pBdr>
        <w:rPr>
          <w:rFonts w:ascii="Tahoma" w:hAnsi="Tahoma"/>
          <w:sz w:val="18"/>
          <w:szCs w:val="18"/>
        </w:rPr>
      </w:pPr>
    </w:p>
    <w:p w14:paraId="4D206C1C" w14:textId="77777777" w:rsidR="0085291C" w:rsidRPr="009308A2" w:rsidRDefault="0085291C" w:rsidP="0085291C">
      <w:pPr>
        <w:rPr>
          <w:rFonts w:ascii="Tahoma" w:hAnsi="Tahoma"/>
          <w:sz w:val="18"/>
          <w:szCs w:val="18"/>
        </w:rPr>
      </w:pPr>
    </w:p>
    <w:p w14:paraId="6FE054D2" w14:textId="77777777" w:rsidR="0085291C" w:rsidRPr="0013558E" w:rsidRDefault="0085291C" w:rsidP="0085291C">
      <w:pPr>
        <w:rPr>
          <w:rFonts w:ascii="Tahoma" w:hAnsi="Tahoma"/>
          <w:b/>
          <w:sz w:val="20"/>
          <w:szCs w:val="20"/>
        </w:rPr>
      </w:pPr>
      <w:r w:rsidRPr="0013558E">
        <w:rPr>
          <w:rFonts w:ascii="Tahoma" w:hAnsi="Tahoma"/>
          <w:b/>
          <w:sz w:val="20"/>
          <w:szCs w:val="20"/>
        </w:rPr>
        <w:t>Rural Connectivity Award</w:t>
      </w:r>
    </w:p>
    <w:p w14:paraId="0C22F6A7" w14:textId="77777777" w:rsidR="0085291C" w:rsidRDefault="0085291C" w:rsidP="0085291C">
      <w:pPr>
        <w:rPr>
          <w:rFonts w:ascii="Tahoma" w:hAnsi="Tahoma"/>
          <w:sz w:val="20"/>
          <w:szCs w:val="20"/>
        </w:rPr>
      </w:pPr>
    </w:p>
    <w:p w14:paraId="345D099C" w14:textId="77777777" w:rsidR="0085291C" w:rsidRDefault="0085291C" w:rsidP="0085291C">
      <w:pPr>
        <w:rPr>
          <w:rFonts w:ascii="Calibri" w:eastAsia="Times New Roman" w:hAnsi="Calibri" w:cs="Times New Roman"/>
          <w:color w:val="000000"/>
          <w:lang w:val="en-GB"/>
        </w:rPr>
      </w:pPr>
      <w:r w:rsidRPr="0013558E">
        <w:rPr>
          <w:rFonts w:ascii="Calibri" w:eastAsia="Times New Roman" w:hAnsi="Calibri" w:cs="Times New Roman"/>
          <w:color w:val="000000"/>
          <w:lang w:val="en-GB"/>
        </w:rPr>
        <w:t>Ardeonaig &amp; Ard</w:t>
      </w:r>
      <w:r>
        <w:rPr>
          <w:rFonts w:ascii="Calibri" w:eastAsia="Times New Roman" w:hAnsi="Calibri" w:cs="Times New Roman"/>
          <w:color w:val="000000"/>
          <w:lang w:val="en-GB"/>
        </w:rPr>
        <w:t xml:space="preserve">tainaig Community Association for </w:t>
      </w:r>
    </w:p>
    <w:p w14:paraId="70466E33" w14:textId="77777777" w:rsidR="0085291C" w:rsidRPr="0013558E" w:rsidRDefault="0085291C" w:rsidP="0085291C">
      <w:pPr>
        <w:rPr>
          <w:rFonts w:ascii="Calibri" w:eastAsia="Times New Roman" w:hAnsi="Calibri" w:cs="Times New Roman"/>
          <w:color w:val="000000"/>
          <w:lang w:val="en-GB"/>
        </w:rPr>
      </w:pPr>
      <w:r>
        <w:rPr>
          <w:rFonts w:ascii="Calibri" w:eastAsia="Times New Roman" w:hAnsi="Calibri" w:cs="Times New Roman"/>
          <w:color w:val="000000"/>
          <w:lang w:val="en-GB"/>
        </w:rPr>
        <w:t>‘</w:t>
      </w:r>
      <w:r w:rsidRPr="009308A2">
        <w:rPr>
          <w:rFonts w:ascii="Calibri" w:eastAsia="Times New Roman" w:hAnsi="Calibri" w:cs="Times New Roman"/>
          <w:i/>
          <w:color w:val="000000"/>
          <w:lang w:val="en-GB"/>
        </w:rPr>
        <w:t>Loch Tay Community Broadband’</w:t>
      </w:r>
    </w:p>
    <w:p w14:paraId="301D5A99" w14:textId="77777777" w:rsidR="0085291C" w:rsidRPr="00A0339D" w:rsidRDefault="0085291C">
      <w:pPr>
        <w:rPr>
          <w:rFonts w:asciiTheme="majorHAnsi" w:hAnsiTheme="majorHAnsi"/>
          <w:sz w:val="22"/>
          <w:szCs w:val="22"/>
        </w:rPr>
      </w:pPr>
    </w:p>
    <w:sectPr w:rsidR="0085291C" w:rsidRPr="00A0339D" w:rsidSect="004E23C3">
      <w:pgSz w:w="11900" w:h="16840"/>
      <w:pgMar w:top="993"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uadra-Gomez Carmen (UK)">
    <w15:presenceInfo w15:providerId="None" w15:userId="Cuadra-Gomez Carmen (U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CE0"/>
    <w:rsid w:val="00241B99"/>
    <w:rsid w:val="00260998"/>
    <w:rsid w:val="003A7E11"/>
    <w:rsid w:val="004C1C5F"/>
    <w:rsid w:val="004E23C3"/>
    <w:rsid w:val="0085291C"/>
    <w:rsid w:val="00A0339D"/>
    <w:rsid w:val="00A30134"/>
    <w:rsid w:val="00AB3CE0"/>
    <w:rsid w:val="00BE33D3"/>
    <w:rsid w:val="00CB4FA0"/>
    <w:rsid w:val="00CE7402"/>
    <w:rsid w:val="00D030AF"/>
    <w:rsid w:val="00D073A1"/>
    <w:rsid w:val="00D41AB7"/>
    <w:rsid w:val="00F568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5CF313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3CE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3CE0"/>
    <w:rPr>
      <w:rFonts w:ascii="Lucida Grande" w:hAnsi="Lucida Grande" w:cs="Lucida Grande"/>
      <w:sz w:val="18"/>
      <w:szCs w:val="18"/>
    </w:rPr>
  </w:style>
  <w:style w:type="character" w:styleId="Hyperlink">
    <w:name w:val="Hyperlink"/>
    <w:basedOn w:val="DefaultParagraphFont"/>
    <w:uiPriority w:val="99"/>
    <w:unhideWhenUsed/>
    <w:rsid w:val="00A0339D"/>
    <w:rPr>
      <w:color w:val="0000FF" w:themeColor="hyperlink"/>
      <w:u w:val="single"/>
    </w:rPr>
  </w:style>
  <w:style w:type="character" w:styleId="CommentReference">
    <w:name w:val="annotation reference"/>
    <w:basedOn w:val="DefaultParagraphFont"/>
    <w:uiPriority w:val="99"/>
    <w:semiHidden/>
    <w:unhideWhenUsed/>
    <w:rsid w:val="00CB4FA0"/>
    <w:rPr>
      <w:sz w:val="16"/>
      <w:szCs w:val="16"/>
    </w:rPr>
  </w:style>
  <w:style w:type="paragraph" w:styleId="CommentText">
    <w:name w:val="annotation text"/>
    <w:basedOn w:val="Normal"/>
    <w:link w:val="CommentTextChar"/>
    <w:uiPriority w:val="99"/>
    <w:semiHidden/>
    <w:unhideWhenUsed/>
    <w:rsid w:val="00CB4FA0"/>
    <w:rPr>
      <w:sz w:val="20"/>
      <w:szCs w:val="20"/>
    </w:rPr>
  </w:style>
  <w:style w:type="character" w:customStyle="1" w:styleId="CommentTextChar">
    <w:name w:val="Comment Text Char"/>
    <w:basedOn w:val="DefaultParagraphFont"/>
    <w:link w:val="CommentText"/>
    <w:uiPriority w:val="99"/>
    <w:semiHidden/>
    <w:rsid w:val="00CB4FA0"/>
    <w:rPr>
      <w:sz w:val="20"/>
      <w:szCs w:val="20"/>
    </w:rPr>
  </w:style>
  <w:style w:type="paragraph" w:styleId="CommentSubject">
    <w:name w:val="annotation subject"/>
    <w:basedOn w:val="CommentText"/>
    <w:next w:val="CommentText"/>
    <w:link w:val="CommentSubjectChar"/>
    <w:uiPriority w:val="99"/>
    <w:semiHidden/>
    <w:unhideWhenUsed/>
    <w:rsid w:val="00CB4FA0"/>
    <w:rPr>
      <w:b/>
      <w:bCs/>
    </w:rPr>
  </w:style>
  <w:style w:type="character" w:customStyle="1" w:styleId="CommentSubjectChar">
    <w:name w:val="Comment Subject Char"/>
    <w:basedOn w:val="CommentTextChar"/>
    <w:link w:val="CommentSubject"/>
    <w:uiPriority w:val="99"/>
    <w:semiHidden/>
    <w:rsid w:val="00CB4FA0"/>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3CE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3CE0"/>
    <w:rPr>
      <w:rFonts w:ascii="Lucida Grande" w:hAnsi="Lucida Grande" w:cs="Lucida Grande"/>
      <w:sz w:val="18"/>
      <w:szCs w:val="18"/>
    </w:rPr>
  </w:style>
  <w:style w:type="character" w:styleId="Hyperlink">
    <w:name w:val="Hyperlink"/>
    <w:basedOn w:val="DefaultParagraphFont"/>
    <w:uiPriority w:val="99"/>
    <w:unhideWhenUsed/>
    <w:rsid w:val="00A0339D"/>
    <w:rPr>
      <w:color w:val="0000FF" w:themeColor="hyperlink"/>
      <w:u w:val="single"/>
    </w:rPr>
  </w:style>
  <w:style w:type="character" w:styleId="CommentReference">
    <w:name w:val="annotation reference"/>
    <w:basedOn w:val="DefaultParagraphFont"/>
    <w:uiPriority w:val="99"/>
    <w:semiHidden/>
    <w:unhideWhenUsed/>
    <w:rsid w:val="00CB4FA0"/>
    <w:rPr>
      <w:sz w:val="16"/>
      <w:szCs w:val="16"/>
    </w:rPr>
  </w:style>
  <w:style w:type="paragraph" w:styleId="CommentText">
    <w:name w:val="annotation text"/>
    <w:basedOn w:val="Normal"/>
    <w:link w:val="CommentTextChar"/>
    <w:uiPriority w:val="99"/>
    <w:semiHidden/>
    <w:unhideWhenUsed/>
    <w:rsid w:val="00CB4FA0"/>
    <w:rPr>
      <w:sz w:val="20"/>
      <w:szCs w:val="20"/>
    </w:rPr>
  </w:style>
  <w:style w:type="character" w:customStyle="1" w:styleId="CommentTextChar">
    <w:name w:val="Comment Text Char"/>
    <w:basedOn w:val="DefaultParagraphFont"/>
    <w:link w:val="CommentText"/>
    <w:uiPriority w:val="99"/>
    <w:semiHidden/>
    <w:rsid w:val="00CB4FA0"/>
    <w:rPr>
      <w:sz w:val="20"/>
      <w:szCs w:val="20"/>
    </w:rPr>
  </w:style>
  <w:style w:type="paragraph" w:styleId="CommentSubject">
    <w:name w:val="annotation subject"/>
    <w:basedOn w:val="CommentText"/>
    <w:next w:val="CommentText"/>
    <w:link w:val="CommentSubjectChar"/>
    <w:uiPriority w:val="99"/>
    <w:semiHidden/>
    <w:unhideWhenUsed/>
    <w:rsid w:val="00CB4FA0"/>
    <w:rPr>
      <w:b/>
      <w:bCs/>
    </w:rPr>
  </w:style>
  <w:style w:type="character" w:customStyle="1" w:styleId="CommentSubjectChar">
    <w:name w:val="Comment Subject Char"/>
    <w:basedOn w:val="CommentTextChar"/>
    <w:link w:val="CommentSubject"/>
    <w:uiPriority w:val="99"/>
    <w:semiHidden/>
    <w:rsid w:val="00CB4FA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mailto:awards@nextgenevents.co.uk" TargetMode="External"/><Relationship Id="rId7" Type="http://schemas.openxmlformats.org/officeDocument/2006/relationships/hyperlink" Target="http://www.nextgenevents.co.uk/awards" TargetMode="External"/><Relationship Id="rId8" Type="http://schemas.openxmlformats.org/officeDocument/2006/relationships/fontTable" Target="fontTable.xml"/><Relationship Id="rId9" Type="http://schemas.openxmlformats.org/officeDocument/2006/relationships/theme" Target="theme/theme1.xml"/><Relationship Id="rId10"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560</Words>
  <Characters>3193</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Groupe Intellex</Company>
  <LinksUpToDate>false</LinksUpToDate>
  <CharactersWithSpaces>3746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Brunnen</dc:creator>
  <cp:keywords/>
  <dc:description/>
  <cp:lastModifiedBy>David Brunnen</cp:lastModifiedBy>
  <cp:revision>6</cp:revision>
  <dcterms:created xsi:type="dcterms:W3CDTF">2016-10-11T11:47:00Z</dcterms:created>
  <dcterms:modified xsi:type="dcterms:W3CDTF">2016-10-13T06:27:00Z</dcterms:modified>
</cp:coreProperties>
</file>